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DF5" w:rsidRPr="00714DF5" w:rsidRDefault="00714DF5" w:rsidP="00714DF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4DF5">
        <w:rPr>
          <w:rFonts w:ascii="Times New Roman" w:eastAsia="Calibri" w:hAnsi="Times New Roman" w:cs="Times New Roman"/>
          <w:b/>
          <w:sz w:val="28"/>
          <w:szCs w:val="28"/>
        </w:rPr>
        <w:t xml:space="preserve">Справка-обоснование </w:t>
      </w:r>
    </w:p>
    <w:p w:rsidR="00714DF5" w:rsidRPr="00714DF5" w:rsidRDefault="00714DF5" w:rsidP="00714DF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4DF5">
        <w:rPr>
          <w:rFonts w:ascii="Times New Roman" w:eastAsia="Calibri" w:hAnsi="Times New Roman" w:cs="Times New Roman"/>
          <w:b/>
          <w:sz w:val="28"/>
          <w:szCs w:val="28"/>
        </w:rPr>
        <w:t xml:space="preserve"> к проекту постановления Правительства Кыргызской Республики «О внесении изменений и дополнений в Правила  оборота гражданских пиротехнических изделий на территории Кыргызской Республики.</w:t>
      </w:r>
    </w:p>
    <w:p w:rsidR="00714DF5" w:rsidRPr="00714DF5" w:rsidRDefault="00714DF5" w:rsidP="00714DF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4DF5" w:rsidRPr="00714DF5" w:rsidRDefault="00714DF5" w:rsidP="00714DF5">
      <w:pPr>
        <w:numPr>
          <w:ilvl w:val="0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14DF5">
        <w:rPr>
          <w:rFonts w:ascii="Times New Roman" w:eastAsia="Calibri" w:hAnsi="Times New Roman" w:cs="Times New Roman"/>
          <w:b/>
          <w:sz w:val="28"/>
          <w:szCs w:val="28"/>
        </w:rPr>
        <w:t>Цель и задачи.</w:t>
      </w:r>
    </w:p>
    <w:p w:rsidR="00714DF5" w:rsidRPr="00714DF5" w:rsidRDefault="00714DF5" w:rsidP="00714DF5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     Целью данного проекта постановления является приведение в соответствие отсылочных норм Технического регламента Таможенного союза «О безопасности пиротехнических изделий» в соответствие с национальным законодательством Кыргызской Республики.</w:t>
      </w:r>
    </w:p>
    <w:p w:rsidR="00714DF5" w:rsidRPr="00714DF5" w:rsidRDefault="00714DF5" w:rsidP="00714DF5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     Задачами данного проекта постановления являются:</w:t>
      </w:r>
    </w:p>
    <w:p w:rsidR="00714DF5" w:rsidRPr="00714DF5" w:rsidRDefault="00714DF5" w:rsidP="00714DF5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DF5">
        <w:rPr>
          <w:rFonts w:ascii="Times New Roman" w:eastAsia="Calibri" w:hAnsi="Times New Roman" w:cs="Times New Roman"/>
          <w:sz w:val="28"/>
          <w:szCs w:val="28"/>
        </w:rPr>
        <w:t>- создание единой системы классификации пиротехнических изделий по степени потенциальной опасности;</w:t>
      </w:r>
    </w:p>
    <w:p w:rsidR="00714DF5" w:rsidRPr="00714DF5" w:rsidRDefault="00714DF5" w:rsidP="00714DF5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- определение органа осуществляющего Государственный контроль (надзор) соответствия ввозимых гражданских пиротехнических изделий требованиям настоящих Правил в процессе обращения. </w:t>
      </w:r>
    </w:p>
    <w:p w:rsidR="00714DF5" w:rsidRPr="00714DF5" w:rsidRDefault="00714DF5" w:rsidP="00714DF5">
      <w:pPr>
        <w:numPr>
          <w:ilvl w:val="0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14DF5">
        <w:rPr>
          <w:rFonts w:ascii="Times New Roman" w:eastAsia="Calibri" w:hAnsi="Times New Roman" w:cs="Times New Roman"/>
          <w:b/>
          <w:sz w:val="28"/>
          <w:szCs w:val="28"/>
        </w:rPr>
        <w:t>Описательная часть.</w:t>
      </w:r>
    </w:p>
    <w:p w:rsidR="00714DF5" w:rsidRPr="00714DF5" w:rsidRDefault="00714DF5" w:rsidP="00714DF5">
      <w:pPr>
        <w:spacing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      В соответствии с протокольным поручением  заседания Правительства Кыргызской Республики подпункта 6 пункта IV. «О ходе реализации технических регламентов ТС/ЕАЭС»    Технический Регламент Таможенного </w:t>
      </w:r>
      <w:proofErr w:type="gramStart"/>
      <w:r w:rsidRPr="00714DF5">
        <w:rPr>
          <w:rFonts w:ascii="Times New Roman" w:eastAsia="Calibri" w:hAnsi="Times New Roman" w:cs="Times New Roman"/>
          <w:sz w:val="28"/>
          <w:szCs w:val="28"/>
        </w:rPr>
        <w:t>союза</w:t>
      </w:r>
      <w:proofErr w:type="gramEnd"/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 утвержденный решением Комиссии Таможенного союза «О безопасности пиротехнических изделий» №770 от 16 августа 2011 года имеет ряд отсылочных норм на национальное нормативно-техническое законодательство. </w:t>
      </w:r>
    </w:p>
    <w:p w:rsidR="00714DF5" w:rsidRPr="00714DF5" w:rsidRDefault="00714DF5" w:rsidP="00714DF5">
      <w:pPr>
        <w:spacing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proofErr w:type="gramStart"/>
      <w:r w:rsidRPr="00714DF5">
        <w:rPr>
          <w:rFonts w:ascii="Times New Roman" w:eastAsia="Calibri" w:hAnsi="Times New Roman" w:cs="Times New Roman"/>
          <w:sz w:val="28"/>
          <w:szCs w:val="28"/>
        </w:rPr>
        <w:t>С передачей функций контроля и надзора за предпринимательской деятельностью включающий в себя надзор за оборотом гражданских пиротехнических изделий на территории Кыргызской Республики из Министерства чрезвычайных ситуаций</w:t>
      </w:r>
      <w:r w:rsidRPr="00714DF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714DF5">
        <w:rPr>
          <w:rFonts w:ascii="Times New Roman" w:eastAsia="Calibri" w:hAnsi="Times New Roman" w:cs="Times New Roman"/>
          <w:sz w:val="28"/>
          <w:szCs w:val="28"/>
        </w:rPr>
        <w:t>Кыргызской Республики в Государственную инспекцию по экологической и технической безопасности при Правительстве Кыргызской Республики, а также в связи с переименованием Главного управления Государственной противопожарной службы в Агентство Государственной противопожарной службы и далее упразднение Агентства</w:t>
      </w:r>
      <w:proofErr w:type="gramEnd"/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противопожарной службы с передачей функций определения пожароопасных свой</w:t>
      </w:r>
      <w:proofErr w:type="gramStart"/>
      <w:r w:rsidRPr="00714DF5">
        <w:rPr>
          <w:rFonts w:ascii="Times New Roman" w:eastAsia="Calibri" w:hAnsi="Times New Roman" w:cs="Times New Roman"/>
          <w:sz w:val="28"/>
          <w:szCs w:val="28"/>
        </w:rPr>
        <w:t>ств вв</w:t>
      </w:r>
      <w:proofErr w:type="gramEnd"/>
      <w:r w:rsidRPr="00714DF5">
        <w:rPr>
          <w:rFonts w:ascii="Times New Roman" w:eastAsia="Calibri" w:hAnsi="Times New Roman" w:cs="Times New Roman"/>
          <w:sz w:val="28"/>
          <w:szCs w:val="28"/>
        </w:rPr>
        <w:t>озимых гражданских пиротехнических изделий на соответствие требованиям национальных стандартов, а также их классификацию в соответствующий отдел центрального аппарата Министерства чрезвычайных ситуаций Кыргызской Республики создался правовой вакуум в области надзора за соответствием пиротехнических изделий в процессе обращения на территории Кыргызской Республики.</w:t>
      </w:r>
    </w:p>
    <w:p w:rsidR="00714DF5" w:rsidRPr="00714DF5" w:rsidRDefault="00714DF5" w:rsidP="00714DF5">
      <w:pPr>
        <w:spacing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      Кроме этого  основная часть отсылочных норм Технического регламента Таможенного союза имеет ссылку на Правила оборота </w:t>
      </w:r>
      <w:r w:rsidRPr="00714D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гражданских пиротехнических изделий, которые в свою очередь теряют актуальность с вступлением в силу Технического регламента Таможенного союза. </w:t>
      </w:r>
    </w:p>
    <w:p w:rsidR="00714DF5" w:rsidRPr="00714DF5" w:rsidRDefault="00714DF5" w:rsidP="00714DF5">
      <w:pPr>
        <w:spacing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      На основании выше изложенного создалась необходимость внесение изменений и дополнений в  постановление Правительства Кыргызской Республики №368 от 24.08.2007 г. «Об утверждении Правил оборота гражданских пиротехнических изделий на территории Кыргызской Республики».</w:t>
      </w:r>
    </w:p>
    <w:p w:rsidR="00714DF5" w:rsidRPr="00714DF5" w:rsidRDefault="00714DF5" w:rsidP="00714DF5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DF5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714DF5" w:rsidRPr="00714DF5" w:rsidRDefault="00714DF5" w:rsidP="00714DF5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     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14DF5" w:rsidRPr="00714DF5" w:rsidRDefault="00714DF5" w:rsidP="00714DF5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4DF5">
        <w:rPr>
          <w:rFonts w:ascii="Times New Roman" w:eastAsia="Calibri" w:hAnsi="Times New Roman" w:cs="Times New Roman"/>
          <w:b/>
          <w:sz w:val="28"/>
          <w:szCs w:val="28"/>
        </w:rPr>
        <w:t>Информация о результатах общественного обсуждения.</w:t>
      </w:r>
    </w:p>
    <w:p w:rsidR="00714DF5" w:rsidRPr="00714DF5" w:rsidRDefault="00714DF5" w:rsidP="00714DF5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     Представленный проект постановления Правительства Кыргызской Республики направлен для размещения на официальном сайте Аппарата Правительства Кыргызской Республики и Министерства чрезвычайных ситуаций Кыргызской Республики для проведения общественного обсуждения. Предложений и замечаний по данному проекту не поступало.</w:t>
      </w:r>
    </w:p>
    <w:p w:rsidR="00714DF5" w:rsidRPr="00714DF5" w:rsidRDefault="00714DF5" w:rsidP="00714DF5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4DF5">
        <w:rPr>
          <w:rFonts w:ascii="Times New Roman" w:eastAsia="Calibri" w:hAnsi="Times New Roman" w:cs="Times New Roman"/>
          <w:b/>
          <w:sz w:val="28"/>
          <w:szCs w:val="28"/>
        </w:rPr>
        <w:t>Анализ соответствия проекта законодательству.</w:t>
      </w:r>
    </w:p>
    <w:p w:rsidR="00714DF5" w:rsidRPr="00714DF5" w:rsidRDefault="00714DF5" w:rsidP="00714DF5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     Представленный проект не противоречит нормам действующего законодательства, а также вступившим в установленном порядке  силу международным договорам, участницей которых является Кыргызская Республика.</w:t>
      </w:r>
    </w:p>
    <w:p w:rsidR="00714DF5" w:rsidRPr="00714DF5" w:rsidRDefault="00714DF5" w:rsidP="00714DF5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4DF5">
        <w:rPr>
          <w:rFonts w:ascii="Times New Roman" w:eastAsia="Calibri" w:hAnsi="Times New Roman" w:cs="Times New Roman"/>
          <w:b/>
          <w:sz w:val="28"/>
          <w:szCs w:val="28"/>
        </w:rPr>
        <w:t>Информация о необходимости финансирования.</w:t>
      </w:r>
    </w:p>
    <w:p w:rsidR="00714DF5" w:rsidRPr="00714DF5" w:rsidRDefault="00714DF5" w:rsidP="00714DF5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     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714DF5" w:rsidRPr="00714DF5" w:rsidRDefault="00714DF5" w:rsidP="00714DF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4DF5" w:rsidRPr="00714DF5" w:rsidRDefault="00714DF5" w:rsidP="00714DF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14DF5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714DF5">
        <w:rPr>
          <w:rFonts w:ascii="Times New Roman" w:eastAsia="Calibri" w:hAnsi="Times New Roman" w:cs="Times New Roman"/>
          <w:b/>
          <w:sz w:val="28"/>
          <w:szCs w:val="28"/>
        </w:rPr>
        <w:t xml:space="preserve">  Министр                                                                            </w:t>
      </w:r>
      <w:proofErr w:type="spellStart"/>
      <w:r w:rsidRPr="00714DF5">
        <w:rPr>
          <w:rFonts w:ascii="Times New Roman" w:eastAsia="Calibri" w:hAnsi="Times New Roman" w:cs="Times New Roman"/>
          <w:b/>
          <w:sz w:val="28"/>
          <w:szCs w:val="28"/>
        </w:rPr>
        <w:t>З.М.Аскаров</w:t>
      </w:r>
      <w:proofErr w:type="spellEnd"/>
    </w:p>
    <w:p w:rsidR="00714DF5" w:rsidRPr="00714DF5" w:rsidRDefault="00714DF5" w:rsidP="00714DF5">
      <w:pPr>
        <w:spacing w:after="160" w:line="259" w:lineRule="auto"/>
        <w:rPr>
          <w:rFonts w:ascii="Calibri" w:eastAsia="Calibri" w:hAnsi="Calibri" w:cs="Times New Roman"/>
        </w:rPr>
      </w:pPr>
    </w:p>
    <w:p w:rsidR="007D163D" w:rsidRDefault="007D163D">
      <w:bookmarkStart w:id="0" w:name="_GoBack"/>
      <w:bookmarkEnd w:id="0"/>
    </w:p>
    <w:sectPr w:rsidR="007D163D" w:rsidSect="00CA2FE7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74E08"/>
    <w:multiLevelType w:val="hybridMultilevel"/>
    <w:tmpl w:val="CEF06E02"/>
    <w:lvl w:ilvl="0" w:tplc="CD7496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F0A"/>
    <w:rsid w:val="00714DF5"/>
    <w:rsid w:val="007D163D"/>
    <w:rsid w:val="0091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</dc:creator>
  <cp:keywords/>
  <dc:description/>
  <cp:lastModifiedBy>OPT</cp:lastModifiedBy>
  <cp:revision>2</cp:revision>
  <dcterms:created xsi:type="dcterms:W3CDTF">2020-09-02T03:30:00Z</dcterms:created>
  <dcterms:modified xsi:type="dcterms:W3CDTF">2020-09-02T03:30:00Z</dcterms:modified>
</cp:coreProperties>
</file>